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FF4B2" w14:textId="77777777" w:rsidR="0053495C" w:rsidRPr="003F73B7" w:rsidRDefault="0053495C" w:rsidP="0053495C">
      <w:pPr>
        <w:pStyle w:val="NormalWeb"/>
        <w:rPr>
          <w:rFonts w:eastAsia="Arial Unicode MS" w:cs="Arial Unicode MS"/>
          <w:b/>
          <w:sz w:val="28"/>
          <w:szCs w:val="28"/>
        </w:rPr>
      </w:pPr>
      <w:r w:rsidRPr="003F73B7">
        <w:rPr>
          <w:rFonts w:eastAsia="Arial Unicode MS" w:cs="Arial Unicode MS"/>
          <w:b/>
          <w:sz w:val="28"/>
          <w:szCs w:val="28"/>
        </w:rPr>
        <w:t>Mark Wigglesworth</w:t>
      </w:r>
    </w:p>
    <w:p w14:paraId="425B15AC" w14:textId="77777777" w:rsidR="0053495C" w:rsidRPr="003F73B7" w:rsidRDefault="0053495C" w:rsidP="0053495C">
      <w:pPr>
        <w:pStyle w:val="NormalWeb"/>
        <w:rPr>
          <w:rFonts w:eastAsia="Arial Unicode MS" w:cs="Arial Unicode MS"/>
          <w:sz w:val="28"/>
          <w:szCs w:val="28"/>
        </w:rPr>
      </w:pPr>
      <w:r>
        <w:rPr>
          <w:rFonts w:eastAsia="Arial Unicode MS" w:cs="Arial Unicode MS"/>
          <w:sz w:val="28"/>
          <w:szCs w:val="28"/>
        </w:rPr>
        <w:t>Short</w:t>
      </w:r>
      <w:r w:rsidRPr="003F73B7">
        <w:rPr>
          <w:rFonts w:eastAsia="Arial Unicode MS" w:cs="Arial Unicode MS"/>
          <w:sz w:val="28"/>
          <w:szCs w:val="28"/>
        </w:rPr>
        <w:t xml:space="preserve"> Biography</w:t>
      </w:r>
    </w:p>
    <w:p w14:paraId="3B5B4C7D" w14:textId="77777777" w:rsidR="0053495C" w:rsidRDefault="0053495C" w:rsidP="0053495C">
      <w:pPr>
        <w:jc w:val="both"/>
        <w:rPr>
          <w:rFonts w:ascii="Times" w:hAnsi="Times"/>
        </w:rPr>
      </w:pPr>
      <w:r w:rsidRPr="00BE6F95">
        <w:rPr>
          <w:rFonts w:ascii="Times" w:hAnsi="Times"/>
        </w:rPr>
        <w:t>Internationally renowned and Olivier Award-winning conductor Mark Wigglesworth is one of the outstanding musicians of his generation, as much at home in the opera house as the concert hall.</w:t>
      </w:r>
      <w:r>
        <w:rPr>
          <w:rFonts w:ascii="Times" w:hAnsi="Times"/>
        </w:rPr>
        <w:t xml:space="preserve"> </w:t>
      </w:r>
    </w:p>
    <w:p w14:paraId="38922B8E" w14:textId="77777777" w:rsidR="0053495C" w:rsidRDefault="0053495C" w:rsidP="0053495C">
      <w:pPr>
        <w:jc w:val="both"/>
        <w:rPr>
          <w:rFonts w:ascii="Times" w:hAnsi="Times"/>
        </w:rPr>
      </w:pPr>
    </w:p>
    <w:p w14:paraId="5A9DBFC0" w14:textId="77777777" w:rsidR="0053495C" w:rsidRDefault="0053495C" w:rsidP="0053495C">
      <w:pPr>
        <w:jc w:val="both"/>
        <w:rPr>
          <w:rFonts w:ascii="Times" w:hAnsi="Times"/>
        </w:rPr>
      </w:pPr>
      <w:r w:rsidRPr="00BE6F95">
        <w:rPr>
          <w:rFonts w:ascii="Times" w:hAnsi="Times"/>
        </w:rPr>
        <w:t>He has enjoyed a long relationship with English National Opera (</w:t>
      </w:r>
      <w:r w:rsidRPr="00BE6F95">
        <w:rPr>
          <w:rFonts w:ascii="Times" w:hAnsi="Times"/>
          <w:i/>
          <w:iCs/>
        </w:rPr>
        <w:t xml:space="preserve">Lady Macbeth of </w:t>
      </w:r>
      <w:proofErr w:type="spellStart"/>
      <w:r w:rsidRPr="00BE6F95">
        <w:rPr>
          <w:rFonts w:ascii="Times" w:hAnsi="Times"/>
          <w:i/>
          <w:iCs/>
        </w:rPr>
        <w:t>Mtsensk</w:t>
      </w:r>
      <w:proofErr w:type="spellEnd"/>
      <w:r w:rsidRPr="00BE6F95">
        <w:rPr>
          <w:rFonts w:ascii="Times" w:hAnsi="Times"/>
          <w:i/>
          <w:iCs/>
        </w:rPr>
        <w:t xml:space="preserve">, </w:t>
      </w:r>
      <w:proofErr w:type="spellStart"/>
      <w:r w:rsidRPr="00BE6F95">
        <w:rPr>
          <w:rFonts w:ascii="Times" w:hAnsi="Times"/>
          <w:i/>
          <w:iCs/>
        </w:rPr>
        <w:t>Cosi</w:t>
      </w:r>
      <w:proofErr w:type="spellEnd"/>
      <w:r w:rsidRPr="00BE6F95">
        <w:rPr>
          <w:rFonts w:ascii="Times" w:hAnsi="Times"/>
          <w:i/>
          <w:iCs/>
        </w:rPr>
        <w:t xml:space="preserve"> fan </w:t>
      </w:r>
      <w:proofErr w:type="spellStart"/>
      <w:r w:rsidRPr="00BE6F95">
        <w:rPr>
          <w:rFonts w:ascii="Times" w:hAnsi="Times"/>
          <w:i/>
          <w:iCs/>
        </w:rPr>
        <w:t>Tutti</w:t>
      </w:r>
      <w:proofErr w:type="spellEnd"/>
      <w:r w:rsidRPr="00BE6F95">
        <w:rPr>
          <w:rFonts w:ascii="Times" w:hAnsi="Times"/>
          <w:i/>
          <w:iCs/>
        </w:rPr>
        <w:t xml:space="preserve">, Falstaff, Katya </w:t>
      </w:r>
      <w:proofErr w:type="spellStart"/>
      <w:r w:rsidRPr="00BE6F95">
        <w:rPr>
          <w:rFonts w:ascii="Times" w:hAnsi="Times"/>
          <w:i/>
          <w:iCs/>
        </w:rPr>
        <w:t>Kabanova</w:t>
      </w:r>
      <w:proofErr w:type="spellEnd"/>
      <w:r w:rsidRPr="00BE6F95">
        <w:rPr>
          <w:rFonts w:ascii="Times" w:hAnsi="Times"/>
          <w:i/>
          <w:iCs/>
        </w:rPr>
        <w:t xml:space="preserve">, Parsifal, Force of Destiny, Magic Flute, </w:t>
      </w:r>
      <w:proofErr w:type="spellStart"/>
      <w:r w:rsidRPr="00BE6F95">
        <w:rPr>
          <w:rFonts w:ascii="Times" w:hAnsi="Times"/>
          <w:i/>
          <w:iCs/>
        </w:rPr>
        <w:t>Jenufa</w:t>
      </w:r>
      <w:proofErr w:type="spellEnd"/>
      <w:r w:rsidRPr="00BE6F95">
        <w:rPr>
          <w:rFonts w:ascii="Times" w:hAnsi="Times"/>
          <w:i/>
          <w:iCs/>
        </w:rPr>
        <w:t xml:space="preserve">, Don Giovanni, </w:t>
      </w:r>
      <w:r w:rsidRPr="00BE6F95">
        <w:rPr>
          <w:rFonts w:ascii="Times" w:hAnsi="Times"/>
        </w:rPr>
        <w:t xml:space="preserve">and </w:t>
      </w:r>
      <w:r w:rsidRPr="00BE6F95">
        <w:rPr>
          <w:rFonts w:ascii="Times" w:hAnsi="Times"/>
          <w:i/>
          <w:iCs/>
        </w:rPr>
        <w:t>Lulu</w:t>
      </w:r>
      <w:r w:rsidRPr="00BE6F95">
        <w:rPr>
          <w:rFonts w:ascii="Times" w:hAnsi="Times"/>
        </w:rPr>
        <w:t>), and engagements elsewhere include The Royal Opera House, Covent Garden (</w:t>
      </w:r>
      <w:r w:rsidRPr="00BE6F95">
        <w:rPr>
          <w:rFonts w:ascii="Times" w:hAnsi="Times"/>
          <w:i/>
          <w:iCs/>
        </w:rPr>
        <w:t xml:space="preserve">Die Meistersinger, Rise and Fall of </w:t>
      </w:r>
      <w:proofErr w:type="spellStart"/>
      <w:r w:rsidRPr="00BE6F95">
        <w:rPr>
          <w:rFonts w:ascii="Times" w:hAnsi="Times"/>
          <w:i/>
          <w:iCs/>
        </w:rPr>
        <w:t>Mahagonny</w:t>
      </w:r>
      <w:proofErr w:type="spellEnd"/>
      <w:r>
        <w:rPr>
          <w:rFonts w:ascii="Times" w:hAnsi="Times"/>
          <w:i/>
          <w:iCs/>
        </w:rPr>
        <w:t xml:space="preserve">, </w:t>
      </w:r>
      <w:r w:rsidR="00F741A8">
        <w:rPr>
          <w:rFonts w:ascii="Times" w:hAnsi="Times"/>
          <w:i/>
          <w:iCs/>
        </w:rPr>
        <w:t xml:space="preserve">From the </w:t>
      </w:r>
      <w:r>
        <w:rPr>
          <w:rFonts w:ascii="Times" w:hAnsi="Times"/>
          <w:i/>
          <w:iCs/>
        </w:rPr>
        <w:t xml:space="preserve">House of the Dead, La </w:t>
      </w:r>
      <w:proofErr w:type="spellStart"/>
      <w:r>
        <w:rPr>
          <w:rFonts w:ascii="Times" w:hAnsi="Times"/>
          <w:i/>
          <w:iCs/>
        </w:rPr>
        <w:t>Clemenza</w:t>
      </w:r>
      <w:proofErr w:type="spellEnd"/>
      <w:r>
        <w:rPr>
          <w:rFonts w:ascii="Times" w:hAnsi="Times"/>
          <w:i/>
          <w:iCs/>
        </w:rPr>
        <w:t xml:space="preserve"> di Tito</w:t>
      </w:r>
      <w:r w:rsidRPr="00BE6F95">
        <w:rPr>
          <w:rFonts w:ascii="Times" w:hAnsi="Times"/>
        </w:rPr>
        <w:t>), The Metropolitan Opera, New York (</w:t>
      </w:r>
      <w:r w:rsidRPr="00BE6F95">
        <w:rPr>
          <w:rFonts w:ascii="Times" w:hAnsi="Times"/>
          <w:i/>
          <w:iCs/>
        </w:rPr>
        <w:t>The Marriage of Figaro</w:t>
      </w:r>
      <w:r w:rsidR="00F741A8">
        <w:rPr>
          <w:rFonts w:ascii="Times" w:hAnsi="Times"/>
          <w:i/>
          <w:iCs/>
        </w:rPr>
        <w:t xml:space="preserve">, </w:t>
      </w:r>
      <w:proofErr w:type="spellStart"/>
      <w:r w:rsidR="00F741A8">
        <w:rPr>
          <w:rFonts w:ascii="Times" w:hAnsi="Times"/>
          <w:i/>
          <w:iCs/>
        </w:rPr>
        <w:t>Orfeo</w:t>
      </w:r>
      <w:proofErr w:type="spellEnd"/>
      <w:r w:rsidRPr="00BE6F95">
        <w:rPr>
          <w:rFonts w:ascii="Times" w:hAnsi="Times"/>
        </w:rPr>
        <w:t xml:space="preserve">) as well as at </w:t>
      </w:r>
      <w:r>
        <w:rPr>
          <w:rFonts w:ascii="Times" w:hAnsi="Times"/>
        </w:rPr>
        <w:t xml:space="preserve">the </w:t>
      </w:r>
      <w:proofErr w:type="spellStart"/>
      <w:r>
        <w:rPr>
          <w:rFonts w:ascii="Times" w:hAnsi="Times"/>
        </w:rPr>
        <w:t>Opéra</w:t>
      </w:r>
      <w:proofErr w:type="spellEnd"/>
      <w:r>
        <w:rPr>
          <w:rFonts w:ascii="Times" w:hAnsi="Times"/>
        </w:rPr>
        <w:t xml:space="preserve"> National de Paris, </w:t>
      </w:r>
      <w:r w:rsidRPr="00BE6F95">
        <w:rPr>
          <w:rFonts w:ascii="Times" w:hAnsi="Times"/>
        </w:rPr>
        <w:t xml:space="preserve">Bavarian State Opera, </w:t>
      </w:r>
      <w:proofErr w:type="spellStart"/>
      <w:r w:rsidRPr="00BE6F95">
        <w:rPr>
          <w:rFonts w:ascii="Times" w:hAnsi="Times"/>
        </w:rPr>
        <w:t>Semperoper</w:t>
      </w:r>
      <w:proofErr w:type="spellEnd"/>
      <w:r w:rsidRPr="00BE6F95">
        <w:rPr>
          <w:rFonts w:ascii="Times" w:hAnsi="Times"/>
        </w:rPr>
        <w:t xml:space="preserve"> Dresden, </w:t>
      </w:r>
      <w:proofErr w:type="spellStart"/>
      <w:r w:rsidRPr="00BE6F95">
        <w:rPr>
          <w:rFonts w:ascii="Times" w:hAnsi="Times"/>
        </w:rPr>
        <w:t>Teatro</w:t>
      </w:r>
      <w:proofErr w:type="spellEnd"/>
      <w:r w:rsidRPr="00BE6F95">
        <w:rPr>
          <w:rFonts w:ascii="Times" w:hAnsi="Times"/>
        </w:rPr>
        <w:t xml:space="preserve"> Real, La </w:t>
      </w:r>
      <w:proofErr w:type="spellStart"/>
      <w:r w:rsidRPr="00BE6F95">
        <w:rPr>
          <w:rFonts w:ascii="Times" w:hAnsi="Times"/>
        </w:rPr>
        <w:t>Monnaie</w:t>
      </w:r>
      <w:proofErr w:type="spellEnd"/>
      <w:r w:rsidRPr="00BE6F95">
        <w:rPr>
          <w:rFonts w:ascii="Times" w:hAnsi="Times"/>
        </w:rPr>
        <w:t>, Glyndebourne, and Opera Australia. In 2017 he received the Oliver Award for Outstanding Achievement in Opera.</w:t>
      </w:r>
    </w:p>
    <w:p w14:paraId="70D2086E" w14:textId="77777777" w:rsidR="0053495C" w:rsidRPr="00BE6F95" w:rsidRDefault="0053495C" w:rsidP="0053495C">
      <w:pPr>
        <w:jc w:val="both"/>
        <w:rPr>
          <w:rFonts w:ascii="Times" w:hAnsi="Times"/>
        </w:rPr>
      </w:pPr>
    </w:p>
    <w:p w14:paraId="449A6271" w14:textId="304B1728" w:rsidR="0053495C" w:rsidRPr="00F741A8" w:rsidRDefault="0053495C" w:rsidP="0053495C">
      <w:pPr>
        <w:rPr>
          <w:rFonts w:ascii="Times" w:eastAsia="Times New Roman" w:hAnsi="Times" w:cs="Times New Roman"/>
          <w:b/>
          <w:sz w:val="20"/>
          <w:szCs w:val="20"/>
        </w:rPr>
      </w:pPr>
      <w:r w:rsidRPr="00BE6F95">
        <w:rPr>
          <w:rFonts w:ascii="Times" w:hAnsi="Times"/>
        </w:rPr>
        <w:t xml:space="preserve">On the concert platform, highlights include performances with the Berlin Philharmonic,  Royal Concertgebouw, </w:t>
      </w:r>
      <w:r>
        <w:rPr>
          <w:rFonts w:ascii="Times" w:hAnsi="Times"/>
        </w:rPr>
        <w:t xml:space="preserve">Czech Philharmonic, </w:t>
      </w:r>
      <w:r w:rsidRPr="00BE6F95">
        <w:rPr>
          <w:rFonts w:ascii="Times" w:hAnsi="Times"/>
        </w:rPr>
        <w:t xml:space="preserve">London Symphony, London Philharmonic, Boston Symphony, New York Philharmonic, Philadelphia Orchestra, Chicago Symphony, Los Angeles Philharmonic, Cleveland Orchestra, Tokyo Symphony, and the Sydney Symphony. He has held positions as Principal Guest Conductor of the Swedish Radio Symphony, </w:t>
      </w:r>
      <w:r w:rsidR="00A55864">
        <w:rPr>
          <w:rFonts w:ascii="Times" w:hAnsi="Times"/>
        </w:rPr>
        <w:t xml:space="preserve">the Adelaide Symphony, </w:t>
      </w:r>
      <w:r w:rsidRPr="00BE6F95">
        <w:rPr>
          <w:rFonts w:ascii="Times" w:hAnsi="Times"/>
        </w:rPr>
        <w:t xml:space="preserve">Music Director of the BBC National Orchestra of Wales, and most recently Music Director of English National Opera. </w:t>
      </w:r>
      <w:r w:rsidRPr="002F1F9A">
        <w:rPr>
          <w:rFonts w:ascii="Times" w:eastAsia="Times New Roman" w:hAnsi="Times" w:cs="Arial"/>
          <w:shd w:val="clear" w:color="auto" w:fill="FFFFFF"/>
        </w:rPr>
        <w:t xml:space="preserve">His book </w:t>
      </w:r>
      <w:r w:rsidRPr="002F1F9A">
        <w:rPr>
          <w:rFonts w:ascii="Times" w:eastAsia="Times New Roman" w:hAnsi="Times" w:cs="Arial"/>
          <w:i/>
          <w:shd w:val="clear" w:color="auto" w:fill="FFFFFF"/>
        </w:rPr>
        <w:t xml:space="preserve">The Silent Musician </w:t>
      </w:r>
      <w:r w:rsidRPr="002F1F9A">
        <w:rPr>
          <w:rFonts w:ascii="Times" w:eastAsia="Times New Roman" w:hAnsi="Times" w:cs="Arial"/>
          <w:shd w:val="clear" w:color="auto" w:fill="FFFFFF"/>
        </w:rPr>
        <w:t>was published in October 2018 by Faber &amp; Faber</w:t>
      </w:r>
      <w:r w:rsidR="00F741A8">
        <w:rPr>
          <w:rFonts w:ascii="Times" w:eastAsia="Times New Roman" w:hAnsi="Times" w:cs="Arial"/>
          <w:shd w:val="clear" w:color="auto" w:fill="FFFFFF"/>
        </w:rPr>
        <w:t xml:space="preserve"> and has been translated into Spanish and Chinese.</w:t>
      </w:r>
    </w:p>
    <w:p w14:paraId="71BF53E7" w14:textId="77777777" w:rsidR="0053495C" w:rsidRPr="00BE6F95" w:rsidRDefault="0053495C" w:rsidP="0053495C">
      <w:pPr>
        <w:jc w:val="both"/>
        <w:rPr>
          <w:rFonts w:ascii="Times" w:hAnsi="Times"/>
        </w:rPr>
      </w:pPr>
    </w:p>
    <w:p w14:paraId="5402B05D" w14:textId="77777777" w:rsidR="0053495C" w:rsidRPr="00BE6F95" w:rsidRDefault="0053495C" w:rsidP="0053495C">
      <w:pPr>
        <w:rPr>
          <w:rFonts w:ascii="Times" w:hAnsi="Times"/>
        </w:rPr>
      </w:pPr>
    </w:p>
    <w:p w14:paraId="0634CBE9" w14:textId="3CB22633" w:rsidR="0053495C" w:rsidRPr="003F73B7" w:rsidRDefault="00A55864" w:rsidP="0053495C">
      <w:pPr>
        <w:pStyle w:val="NormalWeb"/>
      </w:pPr>
      <w:r>
        <w:rPr>
          <w:rFonts w:eastAsia="Arial Unicode MS" w:cs="Arial Unicode MS"/>
        </w:rPr>
        <w:t>225</w:t>
      </w:r>
      <w:bookmarkStart w:id="0" w:name="_GoBack"/>
      <w:bookmarkEnd w:id="0"/>
      <w:r w:rsidR="0053495C" w:rsidRPr="003F73B7">
        <w:rPr>
          <w:rFonts w:eastAsia="Arial Unicode MS" w:cs="Arial Unicode MS"/>
        </w:rPr>
        <w:t xml:space="preserve"> Words - Not to be altered without permission </w:t>
      </w:r>
    </w:p>
    <w:p w14:paraId="327F613E" w14:textId="77777777" w:rsidR="0053495C" w:rsidRPr="003F73B7" w:rsidRDefault="0053495C" w:rsidP="0053495C">
      <w:pPr>
        <w:rPr>
          <w:rFonts w:ascii="Times" w:hAnsi="Times"/>
        </w:rPr>
      </w:pPr>
    </w:p>
    <w:p w14:paraId="5BC258D2" w14:textId="77777777" w:rsidR="0053495C" w:rsidRDefault="0053495C" w:rsidP="0053495C"/>
    <w:p w14:paraId="49D64D33" w14:textId="77777777" w:rsidR="00D2098F" w:rsidRDefault="00D2098F"/>
    <w:sectPr w:rsidR="00D2098F" w:rsidSect="00D2098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5C"/>
    <w:rsid w:val="0053495C"/>
    <w:rsid w:val="00A55864"/>
    <w:rsid w:val="00D2098F"/>
    <w:rsid w:val="00F741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B513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95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95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1382</Characters>
  <Application>Microsoft Macintosh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2021-06-17T16:36:00Z</dcterms:created>
  <dcterms:modified xsi:type="dcterms:W3CDTF">2021-06-17T20:47:00Z</dcterms:modified>
</cp:coreProperties>
</file>